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C934" w14:textId="77777777" w:rsidR="00026125" w:rsidRPr="00FC588F" w:rsidRDefault="00026125" w:rsidP="00026125">
      <w:pPr>
        <w:rPr>
          <w:b/>
          <w:bCs/>
        </w:rPr>
      </w:pPr>
    </w:p>
    <w:p w14:paraId="4E3E8DDB" w14:textId="77777777" w:rsidR="00026125" w:rsidRDefault="00026125" w:rsidP="00026125"/>
    <w:p w14:paraId="50D4ECB7" w14:textId="0EDC3A76" w:rsidR="00026125" w:rsidRPr="006132FF" w:rsidRDefault="00026125" w:rsidP="000261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 1: </w:t>
      </w:r>
      <w:bookmarkStart w:id="0" w:name="_GoBack"/>
      <w:bookmarkEnd w:id="0"/>
      <w:r w:rsidRPr="006132FF">
        <w:rPr>
          <w:b/>
          <w:bCs/>
          <w:u w:val="single"/>
        </w:rPr>
        <w:t>Schedule and Specifications</w:t>
      </w:r>
    </w:p>
    <w:p w14:paraId="138A0060" w14:textId="77777777" w:rsidR="00026125" w:rsidRDefault="00026125" w:rsidP="00026125"/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5368"/>
        <w:gridCol w:w="3982"/>
      </w:tblGrid>
      <w:tr w:rsidR="00026125" w:rsidRPr="00453750" w14:paraId="758531ED" w14:textId="77777777" w:rsidTr="007E1416">
        <w:trPr>
          <w:trHeight w:val="288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8D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h-TH"/>
              </w:rPr>
              <w:t>Air Transportation (Door to Door Service)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81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h-TH"/>
              </w:rPr>
              <w:t>By road:</w:t>
            </w:r>
          </w:p>
        </w:tc>
      </w:tr>
      <w:tr w:rsidR="00026125" w:rsidRPr="00453750" w14:paraId="42B13E1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20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Berbera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76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Mombasa</w:t>
            </w:r>
          </w:p>
        </w:tc>
      </w:tr>
      <w:tr w:rsidR="00026125" w:rsidRPr="00453750" w14:paraId="253639B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860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637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</w:t>
            </w:r>
            <w:r w:rsidRPr="004537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th-TH"/>
              </w:rPr>
              <w:t>international route)</w:t>
            </w:r>
          </w:p>
        </w:tc>
      </w:tr>
      <w:tr w:rsidR="00026125" w:rsidRPr="00453750" w14:paraId="480BEEA4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D4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Bosasso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CF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Dhobley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</w:t>
            </w:r>
            <w:r w:rsidRPr="004537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th-TH"/>
              </w:rPr>
              <w:t>(international route)</w:t>
            </w:r>
          </w:p>
        </w:tc>
      </w:tr>
      <w:tr w:rsidR="00026125" w:rsidRPr="00453750" w14:paraId="65A2C390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F20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85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B8609D3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C3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130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Balcad</w:t>
            </w:r>
            <w:proofErr w:type="spellEnd"/>
          </w:p>
        </w:tc>
      </w:tr>
      <w:tr w:rsidR="00026125" w:rsidRPr="00453750" w14:paraId="20001D4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8BD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Dhobley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23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Afgooye</w:t>
            </w:r>
            <w:proofErr w:type="spellEnd"/>
          </w:p>
        </w:tc>
      </w:tr>
      <w:tr w:rsidR="00026125" w:rsidRPr="00453750" w14:paraId="4537A3AF" w14:textId="77777777" w:rsidTr="007E1416">
        <w:trPr>
          <w:trHeight w:val="576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A8A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Garbaraharay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EE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Burkhakaba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(if possible due to security)</w:t>
            </w:r>
          </w:p>
        </w:tc>
      </w:tr>
      <w:tr w:rsidR="00026125" w:rsidRPr="00453750" w14:paraId="70AE1CB5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432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8.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Marka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2B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46D1363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30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 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Hudur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2E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A7CD9B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FA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F3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19D1A92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5A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Jowhar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44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9E3D738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4C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Dhahar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61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0873599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5A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Hargeisa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F0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840E79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16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Kismayo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25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C5DB58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86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21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D758D9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51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Nairobi – Beledweyne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F8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9246164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50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Adado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A8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3E9E6A8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15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bidi="th-TH"/>
              </w:rPr>
            </w:pPr>
            <w:hyperlink r:id="rId4" w:history="1">
              <w:r w:rsidRPr="00453750">
                <w:rPr>
                  <w:rFonts w:ascii="Calibri" w:hAnsi="Calibri" w:cs="Calibri"/>
                  <w:sz w:val="22"/>
                  <w:szCs w:val="22"/>
                  <w:lang w:bidi="th-TH"/>
                </w:rPr>
                <w:t xml:space="preserve">18.   Nairobi - </w:t>
              </w:r>
              <w:proofErr w:type="spellStart"/>
              <w:r w:rsidRPr="00453750">
                <w:rPr>
                  <w:rFonts w:ascii="Calibri" w:hAnsi="Calibri" w:cs="Calibri"/>
                  <w:sz w:val="22"/>
                  <w:szCs w:val="22"/>
                  <w:lang w:bidi="th-TH"/>
                </w:rPr>
                <w:t>Dhuusamareeb</w:t>
              </w:r>
              <w:proofErr w:type="spellEnd"/>
            </w:hyperlink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91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B347DF8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34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19.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Galkaayo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(Mudug)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7D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E97B97E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2E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Nairobi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Galkaayo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(Puntland)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89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CB9E5D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FA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5E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F19B13E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C8D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Dhobley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8A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27E5C0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5F7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</w:t>
            </w:r>
            <w:proofErr w:type="gram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-  Kismayo</w:t>
            </w:r>
            <w:proofErr w:type="gram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D5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6E9FBD76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39F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56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82D47FF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457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Hudur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C5C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560059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70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Mogadishu – Hargeisa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C4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E491D9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D9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15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526B068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49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28.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Jowhar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B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CBCB4A5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E8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29.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5E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A6DA889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37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Garbaharrey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86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2096584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B8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Afmadhow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3FC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29215FE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0E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Mogadishu – Berbera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AA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212F27F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C7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Mogadishu – Bossaso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96A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9437B9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37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Dinsoor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90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F8C823D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6E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Mogadishu – Wajid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40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AE85840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57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Galkaayo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(Mudug)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B5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B531FF4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27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Galkaayo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(Puntland)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01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85F358D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3D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bidi="th-TH"/>
              </w:rPr>
            </w:pPr>
            <w:hyperlink r:id="rId5" w:history="1">
              <w:r w:rsidRPr="00453750">
                <w:rPr>
                  <w:rFonts w:ascii="Calibri" w:hAnsi="Calibri" w:cs="Calibri"/>
                  <w:sz w:val="22"/>
                  <w:szCs w:val="22"/>
                  <w:lang w:bidi="th-TH"/>
                </w:rPr>
                <w:t xml:space="preserve">38.   Mogadishu - </w:t>
              </w:r>
              <w:proofErr w:type="spellStart"/>
              <w:r w:rsidRPr="00453750">
                <w:rPr>
                  <w:rFonts w:ascii="Calibri" w:hAnsi="Calibri" w:cs="Calibri"/>
                  <w:sz w:val="22"/>
                  <w:szCs w:val="22"/>
                  <w:lang w:bidi="th-TH"/>
                </w:rPr>
                <w:t>Dhuusamareeb</w:t>
              </w:r>
              <w:proofErr w:type="spellEnd"/>
            </w:hyperlink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A0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2B10CE4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4CD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39.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Adado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697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DD5026F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F1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Mogadishu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Beletwayne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48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F318A4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2A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C8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AF3FE3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5B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lastRenderedPageBreak/>
              <w:t>42.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10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ECBE16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A3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Hudur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4D7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BEEF8F9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BA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A5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6A48A9C6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393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EE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10585B0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E8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71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545C15BC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7A9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Hudur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1E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1F48956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DC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48.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Hudur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D45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7F99BC0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49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49.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Kismayo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Dhobley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89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99BC34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98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Kismayo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66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F7EB80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B07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Kismayo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DF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FDCB24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B5C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Kismayo -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F57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FDE3273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296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Bardhera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06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93DE3BD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6A1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Baidoa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8D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C4BEC75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AC6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-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1D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8D11361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A3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56.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Dollow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Garbaharrey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A6D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43B5EA5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CC7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57.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Dhobley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- Kismayo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E4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074DA228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54A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58.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Dhahar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E4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33F8BB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9C2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59.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Hargeisa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E4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FF933AA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18E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60.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Bossaso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D4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1FE593C0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CFCF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61.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Galkaayo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3E0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2E7A0E20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B6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62.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Bossaso -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F79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E9413C3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AF3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63.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Hargeisa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Garowe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E08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4E0578C7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E4EC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64.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Hargeisa - Mogadishu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DB4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  <w:tr w:rsidR="00026125" w:rsidRPr="00453750" w14:paraId="3D8A7E02" w14:textId="77777777" w:rsidTr="007E1416">
        <w:trPr>
          <w:trHeight w:val="288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43D5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ind w:firstLineChars="500" w:firstLine="110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65.</w:t>
            </w:r>
            <w:r w:rsidRPr="00453750">
              <w:rPr>
                <w:color w:val="000000"/>
                <w:sz w:val="14"/>
                <w:szCs w:val="14"/>
                <w:lang w:bidi="th-TH"/>
              </w:rPr>
              <w:t xml:space="preserve">   </w:t>
            </w: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Hargeisa – </w:t>
            </w:r>
            <w:proofErr w:type="spellStart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Erigavo</w:t>
            </w:r>
            <w:proofErr w:type="spellEnd"/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 xml:space="preserve"> (if landing strip)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E8B" w14:textId="77777777" w:rsidR="00026125" w:rsidRPr="00453750" w:rsidRDefault="00026125" w:rsidP="007E141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</w:pPr>
            <w:r w:rsidRPr="00453750">
              <w:rPr>
                <w:rFonts w:ascii="Calibri" w:hAnsi="Calibri" w:cs="Calibri"/>
                <w:color w:val="000000"/>
                <w:sz w:val="22"/>
                <w:szCs w:val="22"/>
                <w:lang w:bidi="th-TH"/>
              </w:rPr>
              <w:t> </w:t>
            </w:r>
          </w:p>
        </w:tc>
      </w:tr>
    </w:tbl>
    <w:p w14:paraId="0510DF75" w14:textId="77777777" w:rsidR="00026125" w:rsidRPr="00B17CDE" w:rsidRDefault="00026125" w:rsidP="00026125"/>
    <w:p w14:paraId="22A74ECE" w14:textId="77777777" w:rsidR="00037E03" w:rsidRDefault="00037E03"/>
    <w:sectPr w:rsidR="00037E03" w:rsidSect="00026125">
      <w:footerReference w:type="default" r:id="rId6"/>
      <w:pgSz w:w="11909" w:h="16834" w:code="1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MGv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3EFA" w14:textId="77777777" w:rsidR="00AF2948" w:rsidRDefault="00026125" w:rsidP="00DE1082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5"/>
    <w:rsid w:val="00026125"/>
    <w:rsid w:val="00037E03"/>
    <w:rsid w:val="00CC069D"/>
    <w:rsid w:val="00D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1E08"/>
  <w15:chartTrackingRefBased/>
  <w15:docId w15:val="{CD4919D7-F7B4-4B1F-95DC-AB1AC2A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25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6125"/>
    <w:pPr>
      <w:tabs>
        <w:tab w:val="right" w:pos="8640"/>
      </w:tabs>
      <w:spacing w:after="560"/>
      <w:ind w:left="-180"/>
    </w:pPr>
    <w:rPr>
      <w:rFonts w:ascii="KPMGv6" w:hAnsi="KPMGv6"/>
      <w:sz w:val="18"/>
    </w:rPr>
  </w:style>
  <w:style w:type="character" w:customStyle="1" w:styleId="FooterChar">
    <w:name w:val="Footer Char"/>
    <w:basedOn w:val="DefaultParagraphFont"/>
    <w:link w:val="Footer"/>
    <w:rsid w:val="00026125"/>
    <w:rPr>
      <w:rFonts w:ascii="KPMGv6" w:eastAsia="Times New Roman" w:hAnsi="KPMGv6" w:cs="Times New Roman"/>
      <w:sz w:val="18"/>
      <w:szCs w:val="20"/>
      <w:lang w:bidi="ar-SA"/>
    </w:rPr>
  </w:style>
  <w:style w:type="character" w:styleId="PageNumber">
    <w:name w:val="page number"/>
    <w:rsid w:val="0002612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google.com/search?rlz=1C1GCEV_enIN868IN868&amp;sxsrf=ACYBGNSVtS73UWbG12C6FHH5OeArVJBreQ:1570745523290&amp;q=Dhusamareb&amp;stick=H4sIAAAAAAAAAOPgE-LSz9U3MDK3LM8wVeIEsZOTTKpStBQyyq30k_NzclKTSzLz8_Rz8pMTQYxiq-TEgsySxJxFrFwuGaXFibmJRalJAJynGxNIAAAA&amp;sa=X&amp;ved=2ahUKEwiX3sqH25LlAhVRa8AKHdVKDMIQmxMoATAbegQIDhAQ" TargetMode="External"/><Relationship Id="rId4" Type="http://schemas.openxmlformats.org/officeDocument/2006/relationships/hyperlink" Target="https://www.google.com/search?rlz=1C1GCEV_enIN868IN868&amp;sxsrf=ACYBGNSVtS73UWbG12C6FHH5OeArVJBreQ:1570745523290&amp;q=Dhusamareb&amp;stick=H4sIAAAAAAAAAOPgE-LSz9U3MDK3LM8wVeIEsZOTTKpStBQyyq30k_NzclKTSzLz8_Rz8pMTQYxiq-TEgsySxJxFrFwuGaXFibmJRalJAJynGxNIAAAA&amp;sa=X&amp;ved=2ahUKEwiX3sqH25LlAhVRa8AKHdVKDMIQmxMoATAbegQIDh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SUTTICHOTE Thanchanitch</dc:creator>
  <cp:keywords/>
  <dc:description/>
  <cp:lastModifiedBy>SUTTICHOTE Thanchanitch</cp:lastModifiedBy>
  <cp:revision>1</cp:revision>
  <dcterms:created xsi:type="dcterms:W3CDTF">2019-10-11T09:21:00Z</dcterms:created>
  <dcterms:modified xsi:type="dcterms:W3CDTF">2019-10-11T09:22:00Z</dcterms:modified>
</cp:coreProperties>
</file>